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2970" w14:textId="5E5E63DC" w:rsidR="00C93219" w:rsidRPr="00055D1D" w:rsidRDefault="00C93219" w:rsidP="00647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 xml:space="preserve">Na temelju članka 17. stavak 1. Zakona o ublažavanju i uklanjanju posljedica prirodnih nepogoda („Narodne </w:t>
      </w:r>
      <w:r w:rsidR="00647162">
        <w:rPr>
          <w:rFonts w:ascii="Times New Roman" w:hAnsi="Times New Roman" w:cs="Times New Roman"/>
          <w:sz w:val="24"/>
          <w:szCs w:val="24"/>
        </w:rPr>
        <w:t>n</w:t>
      </w:r>
      <w:r w:rsidRPr="00055D1D">
        <w:rPr>
          <w:rFonts w:ascii="Times New Roman" w:hAnsi="Times New Roman" w:cs="Times New Roman"/>
          <w:sz w:val="24"/>
          <w:szCs w:val="24"/>
        </w:rPr>
        <w:t>ovine“ br</w:t>
      </w:r>
      <w:r w:rsidR="00647162">
        <w:rPr>
          <w:rFonts w:ascii="Times New Roman" w:hAnsi="Times New Roman" w:cs="Times New Roman"/>
          <w:sz w:val="24"/>
          <w:szCs w:val="24"/>
        </w:rPr>
        <w:t>oj</w:t>
      </w:r>
      <w:r w:rsidRPr="00055D1D">
        <w:rPr>
          <w:rFonts w:ascii="Times New Roman" w:hAnsi="Times New Roman" w:cs="Times New Roman"/>
          <w:sz w:val="24"/>
          <w:szCs w:val="24"/>
        </w:rPr>
        <w:t xml:space="preserve"> 16/19) i članka 37. Statuta Grada Šibenika („Službeni glasnik Grada Šibenika, broj 2/21)</w:t>
      </w:r>
      <w:r w:rsidR="00A21765">
        <w:rPr>
          <w:rFonts w:ascii="Times New Roman" w:hAnsi="Times New Roman" w:cs="Times New Roman"/>
          <w:sz w:val="24"/>
          <w:szCs w:val="24"/>
        </w:rPr>
        <w:t>,</w:t>
      </w:r>
      <w:r w:rsidRPr="00055D1D">
        <w:rPr>
          <w:rFonts w:ascii="Times New Roman" w:hAnsi="Times New Roman" w:cs="Times New Roman"/>
          <w:sz w:val="24"/>
          <w:szCs w:val="24"/>
        </w:rPr>
        <w:t xml:space="preserve"> Gradsko vijeće Grada Šibenika na </w:t>
      </w:r>
      <w:r w:rsidR="00FD6A1B">
        <w:rPr>
          <w:rFonts w:ascii="Times New Roman" w:hAnsi="Times New Roman" w:cs="Times New Roman"/>
          <w:sz w:val="24"/>
          <w:szCs w:val="24"/>
        </w:rPr>
        <w:t>17</w:t>
      </w:r>
      <w:r w:rsidRPr="00055D1D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FD6A1B">
        <w:rPr>
          <w:rFonts w:ascii="Times New Roman" w:hAnsi="Times New Roman" w:cs="Times New Roman"/>
          <w:sz w:val="24"/>
          <w:szCs w:val="24"/>
        </w:rPr>
        <w:t>14</w:t>
      </w:r>
      <w:r w:rsidRPr="00055D1D">
        <w:rPr>
          <w:rFonts w:ascii="Times New Roman" w:hAnsi="Times New Roman" w:cs="Times New Roman"/>
          <w:sz w:val="24"/>
          <w:szCs w:val="24"/>
        </w:rPr>
        <w:t xml:space="preserve">. prosinca 2023. godine, donosi </w:t>
      </w:r>
    </w:p>
    <w:p w14:paraId="41919ED7" w14:textId="77777777" w:rsidR="00C93219" w:rsidRPr="00055D1D" w:rsidRDefault="00C93219" w:rsidP="00C932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D1D"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0AFD05FC" w14:textId="77777777" w:rsidR="00C93219" w:rsidRPr="00055D1D" w:rsidRDefault="00C93219" w:rsidP="00C932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D1D">
        <w:rPr>
          <w:rFonts w:ascii="Times New Roman" w:hAnsi="Times New Roman" w:cs="Times New Roman"/>
          <w:b/>
          <w:bCs/>
          <w:sz w:val="24"/>
          <w:szCs w:val="24"/>
        </w:rPr>
        <w:t xml:space="preserve">o donošenju Plana djelovanja u području prirodnih nepogoda </w:t>
      </w:r>
    </w:p>
    <w:p w14:paraId="05C73B18" w14:textId="39A76979" w:rsidR="00C93219" w:rsidRPr="00055D1D" w:rsidRDefault="00C93219" w:rsidP="00C932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D1D">
        <w:rPr>
          <w:rFonts w:ascii="Times New Roman" w:hAnsi="Times New Roman" w:cs="Times New Roman"/>
          <w:b/>
          <w:bCs/>
          <w:sz w:val="24"/>
          <w:szCs w:val="24"/>
        </w:rPr>
        <w:t xml:space="preserve"> Grad</w:t>
      </w:r>
      <w:r w:rsidR="008F4359" w:rsidRPr="00055D1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55D1D">
        <w:rPr>
          <w:rFonts w:ascii="Times New Roman" w:hAnsi="Times New Roman" w:cs="Times New Roman"/>
          <w:b/>
          <w:bCs/>
          <w:sz w:val="24"/>
          <w:szCs w:val="24"/>
        </w:rPr>
        <w:t xml:space="preserve"> Šibenik </w:t>
      </w:r>
      <w:r w:rsidR="008F4359" w:rsidRPr="00055D1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55D1D">
        <w:rPr>
          <w:rFonts w:ascii="Times New Roman" w:hAnsi="Times New Roman" w:cs="Times New Roman"/>
          <w:b/>
          <w:bCs/>
          <w:sz w:val="24"/>
          <w:szCs w:val="24"/>
        </w:rPr>
        <w:t xml:space="preserve"> 2024. godinu</w:t>
      </w:r>
    </w:p>
    <w:p w14:paraId="0280451B" w14:textId="77777777" w:rsidR="00C93219" w:rsidRPr="00055D1D" w:rsidRDefault="00C93219" w:rsidP="00C93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FF4F1" w14:textId="05C48C09" w:rsidR="00C93219" w:rsidRPr="00055D1D" w:rsidRDefault="00C93219" w:rsidP="00C93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>Članak 1.</w:t>
      </w:r>
    </w:p>
    <w:p w14:paraId="3F57567C" w14:textId="77777777" w:rsidR="00C93219" w:rsidRPr="00055D1D" w:rsidRDefault="00C93219" w:rsidP="00647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 xml:space="preserve">Donosi se Plan djelovanja u području prirodnih nepogoda Grada Šibenika za 2024. godinu (u daljnjem tekstu: Plan). </w:t>
      </w:r>
    </w:p>
    <w:p w14:paraId="007FAC52" w14:textId="3D027F2F" w:rsidR="00C93219" w:rsidRPr="00055D1D" w:rsidRDefault="00C93219" w:rsidP="00C93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>Članak 2.</w:t>
      </w:r>
    </w:p>
    <w:p w14:paraId="0EC3367C" w14:textId="184A7623" w:rsidR="00577D82" w:rsidRPr="00055D1D" w:rsidRDefault="00C93219" w:rsidP="00647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>Plan iz članka 1. ove Odluke čini njezin sastavni dio i objavljuje se u „Služben</w:t>
      </w:r>
      <w:r w:rsidR="00055D1D">
        <w:rPr>
          <w:rFonts w:ascii="Times New Roman" w:hAnsi="Times New Roman" w:cs="Times New Roman"/>
          <w:sz w:val="24"/>
          <w:szCs w:val="24"/>
        </w:rPr>
        <w:t>om</w:t>
      </w:r>
      <w:r w:rsidRPr="00055D1D">
        <w:rPr>
          <w:rFonts w:ascii="Times New Roman" w:hAnsi="Times New Roman" w:cs="Times New Roman"/>
          <w:sz w:val="24"/>
          <w:szCs w:val="24"/>
        </w:rPr>
        <w:t xml:space="preserve"> glasnik</w:t>
      </w:r>
      <w:r w:rsidR="00E01577" w:rsidRPr="00055D1D">
        <w:rPr>
          <w:rFonts w:ascii="Times New Roman" w:hAnsi="Times New Roman" w:cs="Times New Roman"/>
          <w:sz w:val="24"/>
          <w:szCs w:val="24"/>
        </w:rPr>
        <w:t>u</w:t>
      </w:r>
      <w:r w:rsidRPr="00055D1D">
        <w:rPr>
          <w:rFonts w:ascii="Times New Roman" w:hAnsi="Times New Roman" w:cs="Times New Roman"/>
          <w:sz w:val="24"/>
          <w:szCs w:val="24"/>
        </w:rPr>
        <w:t xml:space="preserve"> Grada Šibenika“. </w:t>
      </w:r>
    </w:p>
    <w:p w14:paraId="1CA47995" w14:textId="66AAC5DD" w:rsidR="00577D82" w:rsidRPr="00055D1D" w:rsidRDefault="00C93219" w:rsidP="000E1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>Članak 3.</w:t>
      </w:r>
    </w:p>
    <w:p w14:paraId="0FE0C8D2" w14:textId="7A07D77A" w:rsidR="00577D82" w:rsidRPr="00055D1D" w:rsidRDefault="00C93219" w:rsidP="00647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>Ova Odluka stupa na snagu osmog dana</w:t>
      </w:r>
      <w:r w:rsidR="00E01577" w:rsidRPr="00055D1D">
        <w:rPr>
          <w:rFonts w:ascii="Times New Roman" w:hAnsi="Times New Roman" w:cs="Times New Roman"/>
          <w:sz w:val="24"/>
          <w:szCs w:val="24"/>
        </w:rPr>
        <w:t xml:space="preserve"> </w:t>
      </w:r>
      <w:r w:rsidRPr="00055D1D">
        <w:rPr>
          <w:rFonts w:ascii="Times New Roman" w:hAnsi="Times New Roman" w:cs="Times New Roman"/>
          <w:sz w:val="24"/>
          <w:szCs w:val="24"/>
        </w:rPr>
        <w:t>od dana objave u „Služben</w:t>
      </w:r>
      <w:r w:rsidR="00577D82" w:rsidRPr="00055D1D">
        <w:rPr>
          <w:rFonts w:ascii="Times New Roman" w:hAnsi="Times New Roman" w:cs="Times New Roman"/>
          <w:sz w:val="24"/>
          <w:szCs w:val="24"/>
        </w:rPr>
        <w:t>om glasniku Grada Šibenika</w:t>
      </w:r>
      <w:r w:rsidRPr="00055D1D">
        <w:rPr>
          <w:rFonts w:ascii="Times New Roman" w:hAnsi="Times New Roman" w:cs="Times New Roman"/>
          <w:sz w:val="24"/>
          <w:szCs w:val="24"/>
        </w:rPr>
        <w:t>“.</w:t>
      </w:r>
    </w:p>
    <w:p w14:paraId="76C3F6D2" w14:textId="77777777" w:rsidR="000E1B8C" w:rsidRPr="00055D1D" w:rsidRDefault="000E1B8C" w:rsidP="00C93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FF6A0" w14:textId="425EA52C" w:rsidR="00577D82" w:rsidRPr="00055D1D" w:rsidRDefault="00C93219" w:rsidP="00A8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 xml:space="preserve">KLASA: </w:t>
      </w:r>
      <w:r w:rsidR="00A87F56" w:rsidRPr="00055D1D">
        <w:rPr>
          <w:rFonts w:ascii="Times New Roman" w:hAnsi="Times New Roman" w:cs="Times New Roman"/>
          <w:sz w:val="24"/>
          <w:szCs w:val="24"/>
        </w:rPr>
        <w:t>240-02/23-01/02</w:t>
      </w:r>
    </w:p>
    <w:p w14:paraId="3D00980F" w14:textId="491D6C52" w:rsidR="00577D82" w:rsidRPr="00055D1D" w:rsidRDefault="00C93219" w:rsidP="00A8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>URBROJ: 21</w:t>
      </w:r>
      <w:r w:rsidR="00A87F56" w:rsidRPr="00055D1D">
        <w:rPr>
          <w:rFonts w:ascii="Times New Roman" w:hAnsi="Times New Roman" w:cs="Times New Roman"/>
          <w:sz w:val="24"/>
          <w:szCs w:val="24"/>
        </w:rPr>
        <w:t>82</w:t>
      </w:r>
      <w:r w:rsidR="00E01577" w:rsidRPr="00055D1D">
        <w:rPr>
          <w:rFonts w:ascii="Times New Roman" w:hAnsi="Times New Roman" w:cs="Times New Roman"/>
          <w:sz w:val="24"/>
          <w:szCs w:val="24"/>
        </w:rPr>
        <w:t>-1-10-23-</w:t>
      </w:r>
      <w:r w:rsidR="00FD6A1B">
        <w:rPr>
          <w:rFonts w:ascii="Times New Roman" w:hAnsi="Times New Roman" w:cs="Times New Roman"/>
          <w:sz w:val="24"/>
          <w:szCs w:val="24"/>
        </w:rPr>
        <w:t>9</w:t>
      </w:r>
    </w:p>
    <w:p w14:paraId="677E3DA5" w14:textId="3AF3028A" w:rsidR="00577D82" w:rsidRPr="00055D1D" w:rsidRDefault="00E01577" w:rsidP="00C93219">
      <w:pPr>
        <w:jc w:val="both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 xml:space="preserve">Šibenik, </w:t>
      </w:r>
      <w:r w:rsidR="00FD6A1B">
        <w:rPr>
          <w:rFonts w:ascii="Times New Roman" w:hAnsi="Times New Roman" w:cs="Times New Roman"/>
          <w:sz w:val="24"/>
          <w:szCs w:val="24"/>
        </w:rPr>
        <w:t>14</w:t>
      </w:r>
      <w:r w:rsidR="00055D1D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C93219" w:rsidRPr="00055D1D">
        <w:rPr>
          <w:rFonts w:ascii="Times New Roman" w:hAnsi="Times New Roman" w:cs="Times New Roman"/>
          <w:sz w:val="24"/>
          <w:szCs w:val="24"/>
        </w:rPr>
        <w:t xml:space="preserve"> 202</w:t>
      </w:r>
      <w:r w:rsidRPr="00055D1D">
        <w:rPr>
          <w:rFonts w:ascii="Times New Roman" w:hAnsi="Times New Roman" w:cs="Times New Roman"/>
          <w:sz w:val="24"/>
          <w:szCs w:val="24"/>
        </w:rPr>
        <w:t>3</w:t>
      </w:r>
      <w:r w:rsidR="00C93219" w:rsidRPr="00055D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56A61" w14:textId="77777777" w:rsidR="00E01577" w:rsidRPr="00055D1D" w:rsidRDefault="00E01577" w:rsidP="00577D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738331" w14:textId="2486396A" w:rsidR="00577D82" w:rsidRPr="00055D1D" w:rsidRDefault="00C93219" w:rsidP="00577D8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 xml:space="preserve">GRADSKO VIJEĆE GRADA </w:t>
      </w:r>
      <w:r w:rsidR="00577D82" w:rsidRPr="00055D1D">
        <w:rPr>
          <w:rFonts w:ascii="Times New Roman" w:hAnsi="Times New Roman" w:cs="Times New Roman"/>
          <w:sz w:val="24"/>
          <w:szCs w:val="24"/>
        </w:rPr>
        <w:t>ŠIBENIKA</w:t>
      </w:r>
    </w:p>
    <w:p w14:paraId="37F44942" w14:textId="77777777" w:rsidR="00577D82" w:rsidRPr="00055D1D" w:rsidRDefault="00577D82" w:rsidP="00C93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AB1FA" w14:textId="56894B52" w:rsidR="00577D82" w:rsidRPr="00055D1D" w:rsidRDefault="00FD6A1B" w:rsidP="007D2E55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5B459ACB" w14:textId="56BD34C5" w:rsidR="00577D82" w:rsidRPr="00055D1D" w:rsidRDefault="000E1B8C" w:rsidP="007D2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77D82" w:rsidRPr="00055D1D">
        <w:rPr>
          <w:rFonts w:ascii="Times New Roman" w:hAnsi="Times New Roman" w:cs="Times New Roman"/>
          <w:sz w:val="24"/>
          <w:szCs w:val="24"/>
        </w:rPr>
        <w:t>dr. sc. Dragan Zlatović</w:t>
      </w:r>
      <w:r w:rsidR="00584B86">
        <w:rPr>
          <w:rFonts w:ascii="Times New Roman" w:hAnsi="Times New Roman" w:cs="Times New Roman"/>
          <w:sz w:val="24"/>
          <w:szCs w:val="24"/>
        </w:rPr>
        <w:t>,v.r.</w:t>
      </w:r>
    </w:p>
    <w:p w14:paraId="241FB7C3" w14:textId="615178BF" w:rsidR="00DD4B94" w:rsidRPr="00055D1D" w:rsidRDefault="00C93219" w:rsidP="007D2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4B94" w:rsidRPr="0005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19"/>
    <w:rsid w:val="00055D1D"/>
    <w:rsid w:val="000E1B8C"/>
    <w:rsid w:val="002C3AC3"/>
    <w:rsid w:val="00577D82"/>
    <w:rsid w:val="00584B86"/>
    <w:rsid w:val="00647162"/>
    <w:rsid w:val="007D2E55"/>
    <w:rsid w:val="008F4359"/>
    <w:rsid w:val="00A21765"/>
    <w:rsid w:val="00A87F56"/>
    <w:rsid w:val="00C93219"/>
    <w:rsid w:val="00DD4B94"/>
    <w:rsid w:val="00E01577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C1D2"/>
  <w15:chartTrackingRefBased/>
  <w15:docId w15:val="{C12DBA88-7AD0-420C-B6FC-A51B2ED9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10</cp:revision>
  <dcterms:created xsi:type="dcterms:W3CDTF">2023-12-07T11:44:00Z</dcterms:created>
  <dcterms:modified xsi:type="dcterms:W3CDTF">2023-12-15T13:33:00Z</dcterms:modified>
</cp:coreProperties>
</file>